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EF77" w14:textId="23F840D2" w:rsidR="00E15462" w:rsidRPr="00E15462" w:rsidRDefault="00E15462" w:rsidP="00E15462">
      <w:pPr>
        <w:rPr>
          <w:rFonts w:ascii="Arial" w:hAnsi="Arial" w:cs="Arial"/>
          <w:lang w:val="es-ES"/>
        </w:rPr>
      </w:pPr>
      <w:r w:rsidRPr="00E15462">
        <w:rPr>
          <w:rFonts w:ascii="Arial" w:hAnsi="Arial" w:cs="Arial"/>
          <w:lang w:val="es-ES"/>
        </w:rPr>
        <w:t xml:space="preserve">Señora                                                                                                   </w:t>
      </w:r>
      <w:r>
        <w:rPr>
          <w:rFonts w:ascii="Arial" w:hAnsi="Arial" w:cs="Arial"/>
          <w:lang w:val="es-ES"/>
        </w:rPr>
        <w:br/>
      </w:r>
      <w:r w:rsidRPr="00E15462">
        <w:rPr>
          <w:rFonts w:ascii="Arial" w:hAnsi="Arial" w:cs="Arial"/>
          <w:bCs/>
          <w:lang w:val="es-ES"/>
        </w:rPr>
        <w:t>Marcela Bravo</w:t>
      </w:r>
      <w:r>
        <w:rPr>
          <w:rFonts w:ascii="Arial" w:hAnsi="Arial" w:cs="Arial"/>
          <w:lang w:val="es-ES"/>
        </w:rPr>
        <w:br/>
      </w:r>
      <w:r w:rsidRPr="00E15462">
        <w:rPr>
          <w:rFonts w:ascii="Arial" w:hAnsi="Arial" w:cs="Arial"/>
          <w:lang w:val="es-ES"/>
        </w:rPr>
        <w:t>Gerente General</w:t>
      </w:r>
      <w:r>
        <w:rPr>
          <w:rFonts w:ascii="Arial" w:hAnsi="Arial" w:cs="Arial"/>
          <w:lang w:val="es-ES"/>
        </w:rPr>
        <w:br/>
      </w:r>
      <w:r w:rsidRPr="00E15462">
        <w:rPr>
          <w:rFonts w:ascii="Arial" w:hAnsi="Arial" w:cs="Arial"/>
          <w:bCs/>
          <w:lang w:val="es-ES"/>
        </w:rPr>
        <w:t>Acción Empresas</w:t>
      </w:r>
      <w:r>
        <w:rPr>
          <w:rFonts w:ascii="Arial" w:hAnsi="Arial" w:cs="Arial"/>
          <w:lang w:val="es-ES"/>
        </w:rPr>
        <w:br/>
      </w:r>
      <w:r w:rsidRPr="00E15462">
        <w:rPr>
          <w:rFonts w:ascii="Arial" w:hAnsi="Arial" w:cs="Arial"/>
          <w:lang w:val="es-ES"/>
        </w:rPr>
        <w:t xml:space="preserve">Presente                                                                                                                                                                             </w:t>
      </w:r>
    </w:p>
    <w:p w14:paraId="17AA970D" w14:textId="77777777" w:rsidR="00E15462" w:rsidRPr="00E15462" w:rsidRDefault="00E15462" w:rsidP="00E15462">
      <w:pPr>
        <w:jc w:val="both"/>
        <w:rPr>
          <w:rFonts w:ascii="Arial" w:hAnsi="Arial" w:cs="Arial"/>
          <w:u w:val="single"/>
          <w:lang w:val="es-ES"/>
        </w:rPr>
      </w:pPr>
    </w:p>
    <w:p w14:paraId="48094CB6" w14:textId="77777777" w:rsidR="00E15462" w:rsidRPr="00E15462" w:rsidRDefault="00E15462" w:rsidP="00E15462">
      <w:pPr>
        <w:jc w:val="both"/>
        <w:rPr>
          <w:rFonts w:ascii="Arial" w:hAnsi="Arial" w:cs="Arial"/>
          <w:lang w:val="es-ES"/>
        </w:rPr>
      </w:pPr>
      <w:r w:rsidRPr="00E15462">
        <w:rPr>
          <w:rFonts w:ascii="Arial" w:hAnsi="Arial" w:cs="Arial"/>
          <w:lang w:val="es-ES"/>
        </w:rPr>
        <w:t xml:space="preserve">Estimada </w:t>
      </w:r>
      <w:proofErr w:type="spellStart"/>
      <w:r w:rsidRPr="00E15462">
        <w:rPr>
          <w:rFonts w:ascii="Arial" w:hAnsi="Arial" w:cs="Arial"/>
          <w:lang w:val="es-ES"/>
        </w:rPr>
        <w:t>Sra</w:t>
      </w:r>
      <w:proofErr w:type="spellEnd"/>
      <w:r w:rsidRPr="00E15462">
        <w:rPr>
          <w:rFonts w:ascii="Arial" w:hAnsi="Arial" w:cs="Arial"/>
          <w:lang w:val="es-ES"/>
        </w:rPr>
        <w:t xml:space="preserve"> Marcela Bravo:</w:t>
      </w:r>
    </w:p>
    <w:p w14:paraId="27D0C579" w14:textId="77777777" w:rsidR="00E15462" w:rsidRPr="00E15462" w:rsidRDefault="00E15462" w:rsidP="00E15462">
      <w:pPr>
        <w:jc w:val="both"/>
        <w:rPr>
          <w:rFonts w:ascii="Arial" w:hAnsi="Arial" w:cs="Arial"/>
          <w:lang w:val="es-ES"/>
        </w:rPr>
      </w:pPr>
    </w:p>
    <w:p w14:paraId="0F348741" w14:textId="77777777" w:rsidR="00E15462" w:rsidRPr="00E15462" w:rsidRDefault="00E15462" w:rsidP="00E15462">
      <w:pPr>
        <w:jc w:val="both"/>
        <w:rPr>
          <w:rFonts w:ascii="Arial" w:hAnsi="Arial" w:cs="Arial"/>
          <w:lang w:val="es-ES"/>
        </w:rPr>
      </w:pPr>
      <w:r w:rsidRPr="00E15462">
        <w:rPr>
          <w:rFonts w:ascii="Arial" w:hAnsi="Arial" w:cs="Arial"/>
          <w:lang w:val="es-ES"/>
        </w:rPr>
        <w:t xml:space="preserve">Por medio de la presente, me es grato comunicar a usted que </w:t>
      </w:r>
      <w:r w:rsidRPr="00E15462">
        <w:rPr>
          <w:rFonts w:ascii="Arial" w:hAnsi="Arial" w:cs="Arial"/>
          <w:b/>
          <w:lang w:val="es-ES"/>
        </w:rPr>
        <w:t>nombre empresa</w:t>
      </w:r>
      <w:r w:rsidRPr="00E15462">
        <w:rPr>
          <w:rFonts w:ascii="Arial" w:hAnsi="Arial" w:cs="Arial"/>
          <w:lang w:val="es-ES"/>
        </w:rPr>
        <w:t xml:space="preserve"> ha decidido incorporarse como socio de Acción Empresas a partir de </w:t>
      </w:r>
      <w:r w:rsidRPr="00E15462">
        <w:rPr>
          <w:rFonts w:ascii="Arial" w:hAnsi="Arial" w:cs="Arial"/>
          <w:b/>
          <w:lang w:val="es-ES"/>
        </w:rPr>
        <w:t>fecha</w:t>
      </w:r>
      <w:r w:rsidRPr="00E15462">
        <w:rPr>
          <w:rFonts w:ascii="Arial" w:hAnsi="Arial" w:cs="Arial"/>
          <w:lang w:val="es-ES"/>
        </w:rPr>
        <w:t xml:space="preserve"> </w:t>
      </w:r>
    </w:p>
    <w:p w14:paraId="39E31923" w14:textId="4E7A0799" w:rsidR="00E15462" w:rsidRPr="00E15462" w:rsidRDefault="00E15462" w:rsidP="00E15462">
      <w:pPr>
        <w:tabs>
          <w:tab w:val="left" w:pos="2925"/>
        </w:tabs>
        <w:jc w:val="both"/>
        <w:rPr>
          <w:rFonts w:ascii="Arial" w:hAnsi="Arial" w:cs="Arial"/>
          <w:lang w:val="es-ES"/>
        </w:rPr>
      </w:pPr>
      <w:r w:rsidRPr="00E15462">
        <w:rPr>
          <w:rFonts w:ascii="Arial" w:hAnsi="Arial" w:cs="Arial"/>
          <w:lang w:val="es-ES"/>
        </w:rPr>
        <w:t xml:space="preserve">En este sentido, quisiera manifestarle que </w:t>
      </w:r>
      <w:r w:rsidRPr="00E15462">
        <w:rPr>
          <w:rFonts w:ascii="Arial" w:hAnsi="Arial" w:cs="Arial"/>
          <w:b/>
          <w:lang w:val="es-ES"/>
        </w:rPr>
        <w:t>nombre empresa</w:t>
      </w:r>
      <w:r w:rsidRPr="00E15462">
        <w:rPr>
          <w:rFonts w:ascii="Arial" w:hAnsi="Arial" w:cs="Arial"/>
          <w:lang w:val="es-ES"/>
        </w:rPr>
        <w:t xml:space="preserve"> adhiere a los principios generales que promueve su organización, al igual que asumimos los compromisos y responsabilidades que la condición de socio de </w:t>
      </w:r>
      <w:r w:rsidRPr="00E15462">
        <w:rPr>
          <w:rFonts w:ascii="Arial" w:hAnsi="Arial" w:cs="Arial"/>
        </w:rPr>
        <w:t xml:space="preserve">Acción </w:t>
      </w:r>
      <w:r w:rsidRPr="00E15462">
        <w:rPr>
          <w:rFonts w:ascii="Arial" w:hAnsi="Arial" w:cs="Arial"/>
          <w:lang w:val="es-ES"/>
        </w:rPr>
        <w:t xml:space="preserve">Empresas conlleva, de acuerdo con el anexo adjunto. En ello, se incluye el pago de la membresía anual, que entendemos como un aporte para el financiamiento de la organización y la causa a la cual nos sumamos y que corresponde a UF </w:t>
      </w:r>
      <w:r w:rsidRPr="00E15462">
        <w:rPr>
          <w:rFonts w:ascii="Arial" w:hAnsi="Arial" w:cs="Arial"/>
          <w:b/>
          <w:lang w:val="es-ES"/>
        </w:rPr>
        <w:t>MONTO</w:t>
      </w:r>
      <w:r w:rsidRPr="00E15462">
        <w:rPr>
          <w:rFonts w:ascii="Arial" w:hAnsi="Arial" w:cs="Arial"/>
          <w:lang w:val="es-ES"/>
        </w:rPr>
        <w:t>, según el cuadro</w:t>
      </w:r>
      <w:r w:rsidRPr="00E15462">
        <w:rPr>
          <w:rFonts w:ascii="Arial" w:hAnsi="Arial" w:cs="Arial"/>
          <w:color w:val="000000"/>
          <w:lang w:val="es-ES"/>
        </w:rPr>
        <w:t xml:space="preserve"> que se adjunta. </w:t>
      </w:r>
    </w:p>
    <w:p w14:paraId="63E5F3CF" w14:textId="77777777" w:rsidR="00E15462" w:rsidRPr="00E15462" w:rsidRDefault="00E15462" w:rsidP="00E15462">
      <w:pPr>
        <w:jc w:val="both"/>
        <w:rPr>
          <w:rFonts w:ascii="Arial" w:hAnsi="Arial" w:cs="Arial"/>
          <w:color w:val="000000"/>
          <w:lang w:val="es-ES"/>
        </w:rPr>
      </w:pPr>
      <w:r w:rsidRPr="00E15462">
        <w:rPr>
          <w:rFonts w:ascii="Arial" w:hAnsi="Arial" w:cs="Arial"/>
          <w:color w:val="000000"/>
          <w:lang w:val="es-ES"/>
        </w:rPr>
        <w:t xml:space="preserve">La Membresía tendrá una vigencia anual, de 12 meses corridos desde la fecha de ingreso, renovándose automáticamente por períodos iguales y sucesivos, salvo que alguna de las partes envíe un aviso de término por escrito, con 90 días de anticipación a la fecha de término que correspondiera. </w:t>
      </w:r>
    </w:p>
    <w:p w14:paraId="36CB8933" w14:textId="77777777" w:rsidR="00E15462" w:rsidRPr="00E15462" w:rsidRDefault="00E15462" w:rsidP="00E15462">
      <w:pPr>
        <w:jc w:val="both"/>
        <w:rPr>
          <w:rFonts w:ascii="Arial" w:hAnsi="Arial" w:cs="Arial"/>
          <w:lang w:val="es-ES"/>
        </w:rPr>
      </w:pPr>
      <w:r w:rsidRPr="00E15462">
        <w:rPr>
          <w:rFonts w:ascii="Arial" w:hAnsi="Arial" w:cs="Arial"/>
          <w:lang w:val="es-ES"/>
        </w:rPr>
        <w:t xml:space="preserve">Finalmente, reiteramos nuestro interés de participar en las actividades que </w:t>
      </w:r>
      <w:r w:rsidRPr="00E15462">
        <w:rPr>
          <w:rFonts w:ascii="Arial" w:hAnsi="Arial" w:cs="Arial"/>
        </w:rPr>
        <w:t xml:space="preserve">Acción </w:t>
      </w:r>
      <w:r w:rsidRPr="00E15462">
        <w:rPr>
          <w:rFonts w:ascii="Arial" w:hAnsi="Arial" w:cs="Arial"/>
          <w:lang w:val="es-ES"/>
        </w:rPr>
        <w:t>Empresas desarrolla en torno a la promoción de la sostenibilidad empresarial.</w:t>
      </w:r>
    </w:p>
    <w:p w14:paraId="395B46AA" w14:textId="77777777" w:rsidR="00E15462" w:rsidRPr="00E15462" w:rsidRDefault="00E15462" w:rsidP="00E15462">
      <w:pPr>
        <w:jc w:val="both"/>
        <w:rPr>
          <w:rFonts w:ascii="Arial" w:hAnsi="Arial" w:cs="Arial"/>
          <w:lang w:val="es-ES"/>
        </w:rPr>
      </w:pPr>
    </w:p>
    <w:p w14:paraId="7DB2B920" w14:textId="77777777" w:rsidR="00E15462" w:rsidRPr="00E15462" w:rsidRDefault="00E15462" w:rsidP="00E15462">
      <w:pPr>
        <w:jc w:val="both"/>
        <w:rPr>
          <w:rFonts w:ascii="Arial" w:hAnsi="Arial" w:cs="Arial"/>
          <w:lang w:val="es-ES"/>
        </w:rPr>
      </w:pPr>
    </w:p>
    <w:p w14:paraId="7F2C536C" w14:textId="3A8256C4" w:rsidR="00E15462" w:rsidRPr="00E15462" w:rsidRDefault="00E15462" w:rsidP="00E15462">
      <w:pPr>
        <w:jc w:val="both"/>
        <w:rPr>
          <w:rFonts w:ascii="Arial" w:hAnsi="Arial" w:cs="Arial"/>
          <w:lang w:val="es-ES"/>
        </w:rPr>
      </w:pPr>
      <w:r w:rsidRPr="00E15462">
        <w:rPr>
          <w:rFonts w:ascii="Arial" w:hAnsi="Arial" w:cs="Arial"/>
          <w:lang w:val="es-ES"/>
        </w:rPr>
        <w:t>Atentamente,</w:t>
      </w:r>
    </w:p>
    <w:p w14:paraId="6289461A" w14:textId="77777777" w:rsidR="00E15462" w:rsidRPr="00E15462" w:rsidRDefault="00E15462" w:rsidP="00E15462">
      <w:pPr>
        <w:jc w:val="both"/>
        <w:rPr>
          <w:rFonts w:ascii="Arial" w:hAnsi="Arial" w:cs="Arial"/>
          <w:lang w:val="es-ES"/>
        </w:rPr>
      </w:pPr>
    </w:p>
    <w:p w14:paraId="475334A1" w14:textId="77777777" w:rsidR="00E15462" w:rsidRPr="00E15462" w:rsidRDefault="00E15462" w:rsidP="00E15462">
      <w:pPr>
        <w:jc w:val="both"/>
        <w:rPr>
          <w:rFonts w:ascii="Arial" w:hAnsi="Arial" w:cs="Arial"/>
          <w:lang w:val="es-ES"/>
        </w:rPr>
      </w:pPr>
    </w:p>
    <w:p w14:paraId="5E16CE84" w14:textId="77777777" w:rsidR="00E15462" w:rsidRPr="00E15462" w:rsidRDefault="00E15462" w:rsidP="00E15462">
      <w:pPr>
        <w:jc w:val="center"/>
        <w:rPr>
          <w:rFonts w:ascii="Arial" w:hAnsi="Arial" w:cs="Arial"/>
          <w:lang w:val="es-ES"/>
        </w:rPr>
      </w:pPr>
      <w:r w:rsidRPr="00E15462">
        <w:rPr>
          <w:rFonts w:ascii="Arial" w:hAnsi="Arial" w:cs="Arial"/>
          <w:lang w:val="es-ES"/>
        </w:rPr>
        <w:t>______________________________</w:t>
      </w:r>
    </w:p>
    <w:p w14:paraId="2BFD897A" w14:textId="77777777" w:rsidR="00E15462" w:rsidRPr="00E15462" w:rsidRDefault="00E15462" w:rsidP="00E15462">
      <w:pPr>
        <w:jc w:val="center"/>
        <w:rPr>
          <w:rFonts w:ascii="Arial" w:hAnsi="Arial" w:cs="Arial"/>
          <w:lang w:val="es-ES"/>
        </w:rPr>
      </w:pPr>
    </w:p>
    <w:p w14:paraId="02621A6C" w14:textId="7951CF4F" w:rsidR="00E15462" w:rsidRPr="0076663F" w:rsidRDefault="00E15462" w:rsidP="0076663F">
      <w:pPr>
        <w:jc w:val="center"/>
        <w:rPr>
          <w:rFonts w:ascii="Arial" w:hAnsi="Arial" w:cs="Arial"/>
          <w:lang w:val="es-ES"/>
        </w:rPr>
      </w:pPr>
      <w:r w:rsidRPr="00E15462">
        <w:rPr>
          <w:rFonts w:ascii="Arial" w:hAnsi="Arial" w:cs="Arial"/>
          <w:lang w:val="es-ES"/>
        </w:rPr>
        <w:t>Nombre</w:t>
      </w:r>
      <w:r w:rsidR="0076663F">
        <w:rPr>
          <w:rFonts w:ascii="Arial" w:hAnsi="Arial" w:cs="Arial"/>
          <w:lang w:val="es-ES"/>
        </w:rPr>
        <w:br/>
      </w:r>
      <w:r w:rsidRPr="00E15462">
        <w:rPr>
          <w:rFonts w:ascii="Arial" w:hAnsi="Arial" w:cs="Arial"/>
          <w:lang w:val="es-ES"/>
        </w:rPr>
        <w:t>Cargo</w:t>
      </w:r>
      <w:r w:rsidR="0076663F">
        <w:rPr>
          <w:rFonts w:ascii="Arial" w:hAnsi="Arial" w:cs="Arial"/>
          <w:lang w:val="es-ES"/>
        </w:rPr>
        <w:br/>
      </w:r>
      <w:r w:rsidRPr="00E15462">
        <w:rPr>
          <w:rFonts w:ascii="Arial" w:hAnsi="Arial" w:cs="Arial"/>
          <w:lang w:val="es-ES"/>
        </w:rPr>
        <w:t xml:space="preserve">EMPRESA </w:t>
      </w:r>
      <w:r w:rsidRPr="00E15462">
        <w:rPr>
          <w:rFonts w:ascii="Arial" w:hAnsi="Arial" w:cs="Arial"/>
          <w:b/>
          <w:sz w:val="36"/>
          <w:szCs w:val="36"/>
        </w:rPr>
        <w:br w:type="page"/>
      </w:r>
      <w:r w:rsidRPr="00E15462">
        <w:rPr>
          <w:rFonts w:ascii="Arial" w:hAnsi="Arial" w:cs="Arial"/>
          <w:b/>
          <w:color w:val="000000"/>
          <w:sz w:val="36"/>
          <w:szCs w:val="36"/>
        </w:rPr>
        <w:lastRenderedPageBreak/>
        <w:t>Anexo</w:t>
      </w:r>
    </w:p>
    <w:p w14:paraId="089C5384" w14:textId="77777777" w:rsidR="00E15462" w:rsidRPr="00E15462" w:rsidRDefault="00E15462" w:rsidP="00E15462">
      <w:pPr>
        <w:jc w:val="center"/>
        <w:rPr>
          <w:rFonts w:ascii="Arial" w:hAnsi="Arial" w:cs="Arial"/>
          <w:b/>
          <w:sz w:val="36"/>
          <w:szCs w:val="36"/>
        </w:rPr>
      </w:pPr>
      <w:r w:rsidRPr="00E15462">
        <w:rPr>
          <w:rFonts w:ascii="Arial" w:hAnsi="Arial" w:cs="Arial"/>
          <w:b/>
          <w:sz w:val="36"/>
          <w:szCs w:val="36"/>
        </w:rPr>
        <w:t>Valor Membresía</w:t>
      </w:r>
    </w:p>
    <w:p w14:paraId="703CA95B" w14:textId="77777777" w:rsidR="00E15462" w:rsidRPr="00E15462" w:rsidRDefault="00E15462" w:rsidP="00E15462">
      <w:pPr>
        <w:jc w:val="center"/>
        <w:rPr>
          <w:rFonts w:ascii="Arial" w:hAnsi="Arial" w:cs="Arial"/>
          <w:b/>
          <w:bCs/>
          <w:sz w:val="36"/>
          <w:szCs w:val="40"/>
          <w:lang w:val="es-ES"/>
        </w:rPr>
      </w:pPr>
      <w:r w:rsidRPr="00E15462">
        <w:rPr>
          <w:rFonts w:ascii="Arial" w:hAnsi="Arial" w:cs="Arial"/>
          <w:b/>
          <w:sz w:val="36"/>
          <w:szCs w:val="36"/>
        </w:rPr>
        <w:t>Empresas Socias Acción Empresas</w:t>
      </w:r>
    </w:p>
    <w:p w14:paraId="6239F4AD" w14:textId="77777777" w:rsidR="00E15462" w:rsidRPr="00E15462" w:rsidRDefault="00E15462" w:rsidP="00E1546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46C71E1" w14:textId="77777777" w:rsidR="00E15462" w:rsidRPr="00E15462" w:rsidRDefault="00E15462" w:rsidP="00E15462">
      <w:pPr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El valor anual de la membresía a Acción Empresas está determinado por la facturación anual de cada organización según el siguiente cuadro:</w:t>
      </w:r>
    </w:p>
    <w:p w14:paraId="2F59A732" w14:textId="77777777" w:rsidR="00E15462" w:rsidRPr="00E15462" w:rsidRDefault="00E15462" w:rsidP="00E15462">
      <w:pPr>
        <w:rPr>
          <w:rFonts w:ascii="Arial" w:hAnsi="Arial" w:cs="Arial"/>
          <w:szCs w:val="16"/>
        </w:rPr>
      </w:pPr>
    </w:p>
    <w:p w14:paraId="1D6FF691" w14:textId="77777777" w:rsidR="00E15462" w:rsidRPr="00E15462" w:rsidRDefault="00E15462" w:rsidP="00E15462">
      <w:pPr>
        <w:rPr>
          <w:rFonts w:ascii="Arial" w:hAnsi="Arial" w:cs="Arial"/>
          <w:sz w:val="18"/>
          <w:szCs w:val="18"/>
        </w:rPr>
      </w:pPr>
      <w:r w:rsidRPr="00E15462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740"/>
      </w:tblGrid>
      <w:tr w:rsidR="00E15462" w:rsidRPr="00E15462" w14:paraId="5904719F" w14:textId="77777777" w:rsidTr="00E722DC">
        <w:trPr>
          <w:trHeight w:val="305"/>
        </w:trPr>
        <w:tc>
          <w:tcPr>
            <w:tcW w:w="2370" w:type="dxa"/>
          </w:tcPr>
          <w:p w14:paraId="6B52E480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sz w:val="22"/>
                <w:szCs w:val="18"/>
              </w:rPr>
            </w:pPr>
          </w:p>
          <w:p w14:paraId="6614FBCF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15462">
              <w:rPr>
                <w:rFonts w:ascii="Arial" w:hAnsi="Arial" w:cs="Arial"/>
                <w:sz w:val="22"/>
                <w:szCs w:val="18"/>
              </w:rPr>
              <w:t>Facturación Anual (UF)</w:t>
            </w:r>
          </w:p>
          <w:p w14:paraId="4E0D1109" w14:textId="77777777" w:rsidR="00E15462" w:rsidRPr="00E15462" w:rsidRDefault="00E15462" w:rsidP="00E722DC">
            <w:pPr>
              <w:rPr>
                <w:rFonts w:ascii="Arial" w:hAnsi="Arial" w:cs="Arial"/>
                <w:lang w:val="es-ES_tradnl" w:eastAsia="es-ES" w:bidi="he-IL"/>
              </w:rPr>
            </w:pPr>
          </w:p>
        </w:tc>
        <w:tc>
          <w:tcPr>
            <w:tcW w:w="1740" w:type="dxa"/>
          </w:tcPr>
          <w:p w14:paraId="66536221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sz w:val="22"/>
                <w:szCs w:val="18"/>
              </w:rPr>
            </w:pPr>
          </w:p>
          <w:p w14:paraId="27E8805B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sz w:val="22"/>
                <w:szCs w:val="18"/>
              </w:rPr>
            </w:pPr>
          </w:p>
          <w:p w14:paraId="1D90D9E9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15462">
              <w:rPr>
                <w:rFonts w:ascii="Arial" w:hAnsi="Arial" w:cs="Arial"/>
                <w:sz w:val="22"/>
                <w:szCs w:val="18"/>
              </w:rPr>
              <w:t>Valor (UF)</w:t>
            </w:r>
          </w:p>
        </w:tc>
      </w:tr>
      <w:tr w:rsidR="00E15462" w:rsidRPr="00E15462" w14:paraId="60477355" w14:textId="77777777" w:rsidTr="00E722DC">
        <w:tc>
          <w:tcPr>
            <w:tcW w:w="2370" w:type="dxa"/>
          </w:tcPr>
          <w:p w14:paraId="1A87C086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b w:val="0"/>
                <w:sz w:val="22"/>
                <w:szCs w:val="18"/>
              </w:rPr>
            </w:pPr>
          </w:p>
          <w:p w14:paraId="64F18D66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b w:val="0"/>
                <w:sz w:val="22"/>
                <w:szCs w:val="18"/>
              </w:rPr>
            </w:pPr>
            <w:r w:rsidRPr="00E15462">
              <w:rPr>
                <w:rFonts w:ascii="Arial" w:hAnsi="Arial" w:cs="Arial"/>
                <w:b w:val="0"/>
                <w:sz w:val="22"/>
                <w:szCs w:val="18"/>
              </w:rPr>
              <w:t>Menor a 25.000</w:t>
            </w:r>
          </w:p>
          <w:p w14:paraId="21CA6F27" w14:textId="77777777" w:rsidR="00E15462" w:rsidRPr="00E15462" w:rsidRDefault="00E15462" w:rsidP="00E722DC">
            <w:pPr>
              <w:rPr>
                <w:rFonts w:ascii="Arial" w:hAnsi="Arial" w:cs="Arial"/>
                <w:lang w:val="es-ES_tradnl" w:eastAsia="es-ES" w:bidi="he-IL"/>
              </w:rPr>
            </w:pPr>
          </w:p>
        </w:tc>
        <w:tc>
          <w:tcPr>
            <w:tcW w:w="1740" w:type="dxa"/>
          </w:tcPr>
          <w:p w14:paraId="6E16F0A0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b w:val="0"/>
                <w:sz w:val="22"/>
                <w:szCs w:val="18"/>
              </w:rPr>
            </w:pPr>
          </w:p>
          <w:p w14:paraId="011A1294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b w:val="0"/>
                <w:sz w:val="22"/>
                <w:szCs w:val="18"/>
              </w:rPr>
            </w:pPr>
            <w:r w:rsidRPr="00E15462">
              <w:rPr>
                <w:rFonts w:ascii="Arial" w:hAnsi="Arial" w:cs="Arial"/>
                <w:b w:val="0"/>
                <w:sz w:val="22"/>
                <w:szCs w:val="18"/>
              </w:rPr>
              <w:t>30</w:t>
            </w:r>
          </w:p>
        </w:tc>
      </w:tr>
      <w:tr w:rsidR="00E15462" w:rsidRPr="00E15462" w14:paraId="1C06A971" w14:textId="77777777" w:rsidTr="00E722DC">
        <w:tc>
          <w:tcPr>
            <w:tcW w:w="2370" w:type="dxa"/>
          </w:tcPr>
          <w:p w14:paraId="30206D3B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b w:val="0"/>
                <w:sz w:val="22"/>
                <w:szCs w:val="18"/>
              </w:rPr>
            </w:pPr>
          </w:p>
          <w:p w14:paraId="670B3E35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b w:val="0"/>
                <w:sz w:val="22"/>
                <w:szCs w:val="18"/>
              </w:rPr>
            </w:pPr>
            <w:r w:rsidRPr="00E15462">
              <w:rPr>
                <w:rFonts w:ascii="Arial" w:hAnsi="Arial" w:cs="Arial"/>
                <w:b w:val="0"/>
                <w:sz w:val="22"/>
                <w:szCs w:val="18"/>
              </w:rPr>
              <w:t>25.001 – 500.000</w:t>
            </w:r>
          </w:p>
          <w:p w14:paraId="355E65ED" w14:textId="77777777" w:rsidR="00E15462" w:rsidRPr="00E15462" w:rsidRDefault="00E15462" w:rsidP="00E722DC">
            <w:pPr>
              <w:rPr>
                <w:rFonts w:ascii="Arial" w:hAnsi="Arial" w:cs="Arial"/>
                <w:lang w:val="es-ES_tradnl" w:eastAsia="es-ES" w:bidi="he-IL"/>
              </w:rPr>
            </w:pPr>
          </w:p>
        </w:tc>
        <w:tc>
          <w:tcPr>
            <w:tcW w:w="1740" w:type="dxa"/>
          </w:tcPr>
          <w:p w14:paraId="0178F371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b w:val="0"/>
                <w:sz w:val="22"/>
                <w:szCs w:val="18"/>
              </w:rPr>
            </w:pPr>
          </w:p>
          <w:p w14:paraId="181FEE53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b w:val="0"/>
                <w:sz w:val="22"/>
                <w:szCs w:val="18"/>
              </w:rPr>
            </w:pPr>
            <w:r w:rsidRPr="00E15462">
              <w:rPr>
                <w:rFonts w:ascii="Arial" w:hAnsi="Arial" w:cs="Arial"/>
                <w:b w:val="0"/>
                <w:sz w:val="22"/>
                <w:szCs w:val="18"/>
              </w:rPr>
              <w:t>120</w:t>
            </w:r>
          </w:p>
        </w:tc>
      </w:tr>
      <w:tr w:rsidR="00E15462" w:rsidRPr="00E15462" w14:paraId="7BB52FBE" w14:textId="77777777" w:rsidTr="00E722DC">
        <w:tc>
          <w:tcPr>
            <w:tcW w:w="2370" w:type="dxa"/>
          </w:tcPr>
          <w:p w14:paraId="469F1760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b w:val="0"/>
                <w:sz w:val="22"/>
                <w:szCs w:val="18"/>
              </w:rPr>
            </w:pPr>
          </w:p>
          <w:p w14:paraId="60508C5C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b w:val="0"/>
                <w:sz w:val="22"/>
                <w:szCs w:val="18"/>
              </w:rPr>
            </w:pPr>
            <w:r w:rsidRPr="00E15462">
              <w:rPr>
                <w:rFonts w:ascii="Arial" w:hAnsi="Arial" w:cs="Arial"/>
                <w:b w:val="0"/>
                <w:sz w:val="22"/>
                <w:szCs w:val="18"/>
              </w:rPr>
              <w:t>Más de 500.001</w:t>
            </w:r>
          </w:p>
          <w:p w14:paraId="0D259CB6" w14:textId="77777777" w:rsidR="00E15462" w:rsidRPr="00E15462" w:rsidRDefault="00E15462" w:rsidP="00E722DC">
            <w:pPr>
              <w:rPr>
                <w:rFonts w:ascii="Arial" w:hAnsi="Arial" w:cs="Arial"/>
                <w:highlight w:val="yellow"/>
                <w:lang w:val="es-ES_tradnl" w:eastAsia="es-ES" w:bidi="he-IL"/>
              </w:rPr>
            </w:pPr>
          </w:p>
        </w:tc>
        <w:tc>
          <w:tcPr>
            <w:tcW w:w="1740" w:type="dxa"/>
          </w:tcPr>
          <w:p w14:paraId="76F9AC2F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b w:val="0"/>
                <w:sz w:val="22"/>
                <w:szCs w:val="18"/>
              </w:rPr>
            </w:pPr>
          </w:p>
          <w:p w14:paraId="634F7E82" w14:textId="77777777" w:rsidR="00E15462" w:rsidRPr="00E15462" w:rsidRDefault="00E15462" w:rsidP="00E722DC">
            <w:pPr>
              <w:pStyle w:val="Ttulo6"/>
              <w:jc w:val="center"/>
              <w:rPr>
                <w:rFonts w:ascii="Arial" w:hAnsi="Arial" w:cs="Arial"/>
                <w:b w:val="0"/>
                <w:sz w:val="22"/>
                <w:szCs w:val="18"/>
                <w:highlight w:val="yellow"/>
              </w:rPr>
            </w:pPr>
            <w:r w:rsidRPr="00E15462">
              <w:rPr>
                <w:rFonts w:ascii="Arial" w:hAnsi="Arial" w:cs="Arial"/>
                <w:b w:val="0"/>
                <w:sz w:val="22"/>
                <w:szCs w:val="18"/>
              </w:rPr>
              <w:t>250</w:t>
            </w:r>
          </w:p>
        </w:tc>
      </w:tr>
    </w:tbl>
    <w:p w14:paraId="70F58927" w14:textId="77777777" w:rsidR="00E15462" w:rsidRPr="00E15462" w:rsidRDefault="00E15462" w:rsidP="00E15462">
      <w:pPr>
        <w:spacing w:before="120" w:after="120"/>
        <w:ind w:left="360" w:right="254"/>
        <w:jc w:val="both"/>
        <w:rPr>
          <w:rFonts w:ascii="Arial" w:hAnsi="Arial" w:cs="Arial"/>
        </w:rPr>
      </w:pPr>
    </w:p>
    <w:p w14:paraId="169B8432" w14:textId="77777777" w:rsidR="00E15462" w:rsidRPr="00E15462" w:rsidRDefault="00E15462" w:rsidP="00E15462">
      <w:pPr>
        <w:spacing w:before="120" w:after="120"/>
        <w:ind w:left="360" w:right="254"/>
        <w:jc w:val="both"/>
        <w:rPr>
          <w:rFonts w:ascii="Arial" w:hAnsi="Arial" w:cs="Arial"/>
        </w:rPr>
      </w:pPr>
    </w:p>
    <w:p w14:paraId="672B42B6" w14:textId="77777777" w:rsidR="00E15462" w:rsidRPr="00E15462" w:rsidRDefault="00E15462" w:rsidP="00E15462">
      <w:pPr>
        <w:spacing w:before="120" w:after="120"/>
        <w:ind w:left="360" w:right="254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Esta membresía habilita para participar a los colaboradores de la empresa arriba identificada, a cuyo RUT se emitirán las facturas.</w:t>
      </w:r>
    </w:p>
    <w:p w14:paraId="01AB2413" w14:textId="77777777" w:rsidR="00E15462" w:rsidRPr="00E15462" w:rsidRDefault="00E15462" w:rsidP="00E15462">
      <w:pPr>
        <w:ind w:right="49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E15462">
        <w:rPr>
          <w:rFonts w:ascii="Arial" w:hAnsi="Arial" w:cs="Arial"/>
          <w:b/>
          <w:bCs/>
          <w:color w:val="000000"/>
          <w:sz w:val="36"/>
          <w:szCs w:val="36"/>
        </w:rPr>
        <w:br w:type="page"/>
      </w:r>
      <w:r w:rsidRPr="00E15462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Anexo</w:t>
      </w:r>
    </w:p>
    <w:p w14:paraId="1D93AC38" w14:textId="77777777" w:rsidR="00E15462" w:rsidRPr="00E15462" w:rsidRDefault="00E15462" w:rsidP="00E15462">
      <w:pPr>
        <w:ind w:right="49"/>
        <w:jc w:val="center"/>
        <w:rPr>
          <w:rFonts w:ascii="Arial" w:hAnsi="Arial" w:cs="Arial"/>
          <w:b/>
          <w:bCs/>
          <w:sz w:val="36"/>
          <w:szCs w:val="36"/>
        </w:rPr>
      </w:pPr>
      <w:r w:rsidRPr="00E15462">
        <w:rPr>
          <w:rFonts w:ascii="Arial" w:hAnsi="Arial" w:cs="Arial"/>
          <w:b/>
          <w:bCs/>
          <w:sz w:val="36"/>
          <w:szCs w:val="36"/>
        </w:rPr>
        <w:t>Adhesión de Principios Generales</w:t>
      </w:r>
    </w:p>
    <w:p w14:paraId="28F987C3" w14:textId="77777777" w:rsidR="00E15462" w:rsidRPr="00E15462" w:rsidRDefault="00E15462" w:rsidP="0076663F">
      <w:pPr>
        <w:ind w:right="254"/>
        <w:rPr>
          <w:rFonts w:ascii="Arial" w:hAnsi="Arial" w:cs="Arial"/>
          <w:b/>
          <w:bCs/>
        </w:rPr>
      </w:pPr>
    </w:p>
    <w:p w14:paraId="07DA1DD5" w14:textId="77777777" w:rsidR="00E15462" w:rsidRPr="00E15462" w:rsidRDefault="00E15462" w:rsidP="00E15462">
      <w:pPr>
        <w:spacing w:before="120" w:after="120"/>
        <w:ind w:left="360" w:right="254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La Organización y sus empresas socias aspiran y adhieren a los siguientes principios, promoviendo así el desarrollo sostenible:</w:t>
      </w:r>
    </w:p>
    <w:p w14:paraId="55B72DA0" w14:textId="77777777" w:rsidR="00E15462" w:rsidRPr="00E15462" w:rsidRDefault="00E15462" w:rsidP="00E15462">
      <w:pPr>
        <w:spacing w:before="120" w:after="120"/>
        <w:ind w:left="360" w:right="254"/>
        <w:jc w:val="both"/>
        <w:rPr>
          <w:rFonts w:ascii="Arial" w:hAnsi="Arial" w:cs="Arial"/>
        </w:rPr>
      </w:pPr>
    </w:p>
    <w:p w14:paraId="6F5E2445" w14:textId="77777777" w:rsidR="00E15462" w:rsidRPr="00E15462" w:rsidRDefault="00E15462" w:rsidP="00E15462">
      <w:pPr>
        <w:numPr>
          <w:ilvl w:val="0"/>
          <w:numId w:val="2"/>
        </w:numPr>
        <w:spacing w:before="120" w:after="120" w:line="240" w:lineRule="auto"/>
        <w:ind w:right="254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Conducir negocios responsables, contribuyendo al desarrollo económico y sostenible de las comunidades en las cuales operan.</w:t>
      </w:r>
    </w:p>
    <w:p w14:paraId="09A26068" w14:textId="77777777" w:rsidR="00E15462" w:rsidRPr="00E15462" w:rsidRDefault="00E15462" w:rsidP="00E15462">
      <w:pPr>
        <w:spacing w:before="120" w:after="120"/>
        <w:ind w:left="705" w:right="254" w:hanging="345"/>
        <w:jc w:val="both"/>
        <w:rPr>
          <w:rFonts w:ascii="Arial" w:hAnsi="Arial" w:cs="Arial"/>
        </w:rPr>
      </w:pPr>
    </w:p>
    <w:p w14:paraId="35593AA4" w14:textId="77777777" w:rsidR="00E15462" w:rsidRPr="00E15462" w:rsidRDefault="00E15462" w:rsidP="00E15462">
      <w:pPr>
        <w:numPr>
          <w:ilvl w:val="0"/>
          <w:numId w:val="2"/>
        </w:numPr>
        <w:spacing w:before="120" w:after="120" w:line="240" w:lineRule="auto"/>
        <w:ind w:right="254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Ofrecer a sus empleados condiciones de trabajo seguras y saludables, una compensación justa, buen clima laboral, así como una igual oportunidad de empleo y desarrollo, promoviendo la diversidad, inclusión y no discriminación.</w:t>
      </w:r>
    </w:p>
    <w:p w14:paraId="3B2B7CA5" w14:textId="77777777" w:rsidR="00E15462" w:rsidRPr="00E15462" w:rsidRDefault="00E15462" w:rsidP="00E15462">
      <w:pPr>
        <w:spacing w:before="120" w:after="120"/>
        <w:ind w:left="705" w:right="254" w:hanging="345"/>
        <w:jc w:val="both"/>
        <w:rPr>
          <w:rFonts w:ascii="Arial" w:hAnsi="Arial" w:cs="Arial"/>
        </w:rPr>
      </w:pPr>
    </w:p>
    <w:p w14:paraId="0E59A255" w14:textId="77777777" w:rsidR="00E15462" w:rsidRPr="00E15462" w:rsidRDefault="00E15462" w:rsidP="00E15462">
      <w:pPr>
        <w:numPr>
          <w:ilvl w:val="0"/>
          <w:numId w:val="2"/>
        </w:numPr>
        <w:spacing w:before="120" w:after="120" w:line="240" w:lineRule="auto"/>
        <w:ind w:right="254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Ofrecer productos y servicios, conociendo las necesidades de los clientes y trabajando responsablemente con ellos para cumplir sus expectativas.</w:t>
      </w:r>
    </w:p>
    <w:p w14:paraId="1FB548EF" w14:textId="77777777" w:rsidR="00E15462" w:rsidRPr="00E15462" w:rsidRDefault="00E15462" w:rsidP="00E15462">
      <w:pPr>
        <w:spacing w:before="120" w:after="120"/>
        <w:ind w:left="705" w:right="254" w:hanging="345"/>
        <w:jc w:val="both"/>
        <w:rPr>
          <w:rFonts w:ascii="Arial" w:hAnsi="Arial" w:cs="Arial"/>
        </w:rPr>
      </w:pPr>
    </w:p>
    <w:p w14:paraId="08BBB931" w14:textId="77777777" w:rsidR="00E15462" w:rsidRPr="00E15462" w:rsidRDefault="00E15462" w:rsidP="00E15462">
      <w:pPr>
        <w:numPr>
          <w:ilvl w:val="0"/>
          <w:numId w:val="2"/>
        </w:numPr>
        <w:spacing w:before="120" w:after="120" w:line="240" w:lineRule="auto"/>
        <w:ind w:right="254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Minimizar y reparar el impacto negativo que sus actividades puedan tener en el medio ambiente y sus recursos, procurando entregar productos y servicios que sean un aporte al consumo responsable.</w:t>
      </w:r>
    </w:p>
    <w:p w14:paraId="24BC4167" w14:textId="77777777" w:rsidR="00E15462" w:rsidRPr="00E15462" w:rsidRDefault="00E15462" w:rsidP="00E15462">
      <w:pPr>
        <w:spacing w:before="120" w:after="120"/>
        <w:ind w:left="705" w:right="254" w:hanging="345"/>
        <w:jc w:val="both"/>
        <w:rPr>
          <w:rFonts w:ascii="Arial" w:hAnsi="Arial" w:cs="Arial"/>
        </w:rPr>
      </w:pPr>
    </w:p>
    <w:p w14:paraId="6525D386" w14:textId="77777777" w:rsidR="00E15462" w:rsidRPr="00E15462" w:rsidRDefault="00E15462" w:rsidP="00E15462">
      <w:pPr>
        <w:numPr>
          <w:ilvl w:val="0"/>
          <w:numId w:val="2"/>
        </w:numPr>
        <w:spacing w:before="120" w:after="120" w:line="240" w:lineRule="auto"/>
        <w:ind w:right="254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Informar a sus grupos de interés más importantes los impactos económicos, sociales y ambientales de sus negocios, de forma transparente y a través del diálogo.</w:t>
      </w:r>
    </w:p>
    <w:p w14:paraId="7730A3FA" w14:textId="77777777" w:rsidR="00E15462" w:rsidRPr="00E15462" w:rsidRDefault="00E15462" w:rsidP="00E15462">
      <w:pPr>
        <w:spacing w:before="120" w:after="120"/>
        <w:ind w:left="705" w:right="254" w:hanging="345"/>
        <w:jc w:val="both"/>
        <w:rPr>
          <w:rFonts w:ascii="Arial" w:hAnsi="Arial" w:cs="Arial"/>
        </w:rPr>
      </w:pPr>
    </w:p>
    <w:p w14:paraId="200FA808" w14:textId="77777777" w:rsidR="00E15462" w:rsidRPr="00E15462" w:rsidRDefault="00E15462" w:rsidP="00E15462">
      <w:pPr>
        <w:numPr>
          <w:ilvl w:val="0"/>
          <w:numId w:val="2"/>
        </w:numPr>
        <w:spacing w:before="120" w:after="120" w:line="240" w:lineRule="auto"/>
        <w:ind w:right="254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Operar bajo una adecuada estructura de gobierno corporativo y con ética en los negocios.</w:t>
      </w:r>
    </w:p>
    <w:p w14:paraId="13ADF847" w14:textId="77777777" w:rsidR="00E15462" w:rsidRPr="00E15462" w:rsidRDefault="00E15462" w:rsidP="00E15462">
      <w:pPr>
        <w:spacing w:before="120" w:after="120"/>
        <w:ind w:left="705" w:right="254" w:hanging="345"/>
        <w:jc w:val="both"/>
        <w:rPr>
          <w:rFonts w:ascii="Arial" w:hAnsi="Arial" w:cs="Arial"/>
        </w:rPr>
      </w:pPr>
    </w:p>
    <w:p w14:paraId="141A6635" w14:textId="77777777" w:rsidR="00E15462" w:rsidRPr="00E15462" w:rsidRDefault="00E15462" w:rsidP="00E15462">
      <w:pPr>
        <w:numPr>
          <w:ilvl w:val="0"/>
          <w:numId w:val="2"/>
        </w:numPr>
        <w:spacing w:before="120" w:after="120" w:line="240" w:lineRule="auto"/>
        <w:ind w:right="254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Ser un ejemplo de buenas prácticas de sostenibilidad con sus proveedores, promoviendo el cumplimiento de estas prácticas en ellos.</w:t>
      </w:r>
    </w:p>
    <w:p w14:paraId="53CFAB63" w14:textId="77777777" w:rsidR="00E15462" w:rsidRPr="00E15462" w:rsidRDefault="00E15462" w:rsidP="00E15462">
      <w:pPr>
        <w:spacing w:before="120" w:after="120"/>
        <w:ind w:left="705" w:right="254" w:hanging="345"/>
        <w:jc w:val="both"/>
        <w:rPr>
          <w:rFonts w:ascii="Arial" w:hAnsi="Arial" w:cs="Arial"/>
        </w:rPr>
      </w:pPr>
    </w:p>
    <w:p w14:paraId="30F1BA1A" w14:textId="77777777" w:rsidR="0076663F" w:rsidRDefault="00E15462" w:rsidP="0076663F">
      <w:pPr>
        <w:numPr>
          <w:ilvl w:val="0"/>
          <w:numId w:val="2"/>
        </w:numPr>
        <w:spacing w:before="120" w:after="120" w:line="240" w:lineRule="auto"/>
        <w:ind w:right="254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En las sesiones de trabajo y otras actividades no se podrán abordar temas que atenten a la libre competencia.</w:t>
      </w:r>
    </w:p>
    <w:p w14:paraId="447D3E1A" w14:textId="77777777" w:rsidR="0076663F" w:rsidRDefault="0076663F" w:rsidP="0076663F">
      <w:pPr>
        <w:pStyle w:val="Prrafodelista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11C0434" w14:textId="2C721DE6" w:rsidR="00E15462" w:rsidRPr="0076663F" w:rsidRDefault="00E15462" w:rsidP="0076663F">
      <w:pPr>
        <w:spacing w:before="120" w:after="120" w:line="240" w:lineRule="auto"/>
        <w:ind w:left="1080" w:right="254"/>
        <w:jc w:val="center"/>
        <w:rPr>
          <w:rFonts w:ascii="Arial" w:hAnsi="Arial" w:cs="Arial"/>
        </w:rPr>
      </w:pPr>
      <w:r w:rsidRPr="0076663F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Anexo</w:t>
      </w:r>
      <w:r w:rsidR="0076663F" w:rsidRPr="0076663F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76663F">
        <w:rPr>
          <w:rFonts w:ascii="Arial" w:hAnsi="Arial" w:cs="Arial"/>
          <w:b/>
          <w:bCs/>
          <w:sz w:val="36"/>
          <w:szCs w:val="36"/>
        </w:rPr>
        <w:t>Compromisos y Responsabilidades</w:t>
      </w:r>
    </w:p>
    <w:p w14:paraId="3ADA234C" w14:textId="77777777" w:rsidR="00E15462" w:rsidRPr="00E15462" w:rsidRDefault="00E15462" w:rsidP="00E15462">
      <w:pPr>
        <w:rPr>
          <w:rFonts w:ascii="Arial" w:hAnsi="Arial" w:cs="Arial"/>
        </w:rPr>
      </w:pPr>
    </w:p>
    <w:p w14:paraId="5D88DD5E" w14:textId="77777777" w:rsidR="00E15462" w:rsidRPr="00E15462" w:rsidRDefault="00E15462" w:rsidP="00E15462">
      <w:pPr>
        <w:spacing w:before="120" w:after="120"/>
        <w:ind w:left="360" w:right="278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Acción Empresas es una entidad creada y auspiciada por empresas interesadas en promover el desarrollo sustentable. Su misión se realiza dentro de una óptica de conjunto y de corresponsabilidades, por lo que se espera que las empresas asociadas se involucren en las siguientes acciones:</w:t>
      </w:r>
    </w:p>
    <w:p w14:paraId="66A15948" w14:textId="77777777" w:rsidR="00E15462" w:rsidRPr="00E15462" w:rsidRDefault="00E15462" w:rsidP="00E15462">
      <w:pPr>
        <w:numPr>
          <w:ilvl w:val="0"/>
          <w:numId w:val="1"/>
        </w:numPr>
        <w:tabs>
          <w:tab w:val="clear" w:pos="397"/>
          <w:tab w:val="num" w:pos="720"/>
        </w:tabs>
        <w:spacing w:before="120" w:after="120" w:line="240" w:lineRule="auto"/>
        <w:ind w:left="720" w:right="278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Explicitar las principales razones para querer formar parte de Acción Empresas.</w:t>
      </w:r>
    </w:p>
    <w:p w14:paraId="56EAFBD7" w14:textId="77777777" w:rsidR="00E15462" w:rsidRPr="00E15462" w:rsidRDefault="00E15462" w:rsidP="00E15462">
      <w:pPr>
        <w:numPr>
          <w:ilvl w:val="0"/>
          <w:numId w:val="1"/>
        </w:numPr>
        <w:tabs>
          <w:tab w:val="clear" w:pos="397"/>
          <w:tab w:val="num" w:pos="720"/>
        </w:tabs>
        <w:spacing w:before="120" w:after="120" w:line="240" w:lineRule="auto"/>
        <w:ind w:left="720" w:right="278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Dar a conocer las actividades y prácticas de sostenibilidad de la empresa.</w:t>
      </w:r>
    </w:p>
    <w:p w14:paraId="0FCC5B66" w14:textId="77777777" w:rsidR="00E15462" w:rsidRPr="00E15462" w:rsidRDefault="00E15462" w:rsidP="00E15462">
      <w:pPr>
        <w:numPr>
          <w:ilvl w:val="0"/>
          <w:numId w:val="1"/>
        </w:numPr>
        <w:tabs>
          <w:tab w:val="clear" w:pos="397"/>
          <w:tab w:val="num" w:pos="720"/>
        </w:tabs>
        <w:spacing w:before="120" w:after="120" w:line="240" w:lineRule="auto"/>
        <w:ind w:left="720" w:right="278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Expresar los beneficios, programas y proyectos concretos que su empresa quisiera obtener de Acción Empresas.</w:t>
      </w:r>
    </w:p>
    <w:p w14:paraId="2DDB07EF" w14:textId="77777777" w:rsidR="00E15462" w:rsidRPr="00E15462" w:rsidRDefault="00E15462" w:rsidP="00E15462">
      <w:pPr>
        <w:numPr>
          <w:ilvl w:val="0"/>
          <w:numId w:val="1"/>
        </w:numPr>
        <w:tabs>
          <w:tab w:val="clear" w:pos="397"/>
          <w:tab w:val="num" w:pos="720"/>
        </w:tabs>
        <w:spacing w:before="120" w:after="120" w:line="240" w:lineRule="auto"/>
        <w:ind w:left="720" w:right="278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Identificar las experiencias, conocimientos o programas que desean compartir con la red de Acción Empresas.</w:t>
      </w:r>
    </w:p>
    <w:p w14:paraId="46CC3849" w14:textId="77777777" w:rsidR="00E15462" w:rsidRPr="00E15462" w:rsidRDefault="00E15462" w:rsidP="00E15462">
      <w:pPr>
        <w:numPr>
          <w:ilvl w:val="0"/>
          <w:numId w:val="1"/>
        </w:numPr>
        <w:tabs>
          <w:tab w:val="clear" w:pos="397"/>
          <w:tab w:val="num" w:pos="720"/>
        </w:tabs>
        <w:spacing w:before="120" w:after="120" w:line="240" w:lineRule="auto"/>
        <w:ind w:left="720" w:right="278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Participar y apoyar la realización de la misión de Acción Empresas</w:t>
      </w:r>
      <w:r w:rsidRPr="00E15462">
        <w:rPr>
          <w:rFonts w:ascii="Arial" w:hAnsi="Arial" w:cs="Arial"/>
          <w:bCs/>
        </w:rPr>
        <w:t>,</w:t>
      </w:r>
      <w:r w:rsidRPr="00E15462">
        <w:rPr>
          <w:rFonts w:ascii="Arial" w:hAnsi="Arial" w:cs="Arial"/>
        </w:rPr>
        <w:t xml:space="preserve"> </w:t>
      </w:r>
      <w:r w:rsidRPr="00E15462">
        <w:rPr>
          <w:rFonts w:ascii="Arial" w:hAnsi="Arial" w:cs="Arial"/>
          <w:bCs/>
        </w:rPr>
        <w:t>"sensibilizar, movilizar y apoyar a las empresas a gestionar sus negocios de forma socialmente responsable para un desarrollo sustentable”.</w:t>
      </w:r>
    </w:p>
    <w:p w14:paraId="239827E8" w14:textId="77777777" w:rsidR="00E15462" w:rsidRPr="00E15462" w:rsidRDefault="00E15462" w:rsidP="00E15462">
      <w:pPr>
        <w:numPr>
          <w:ilvl w:val="0"/>
          <w:numId w:val="1"/>
        </w:numPr>
        <w:tabs>
          <w:tab w:val="clear" w:pos="397"/>
          <w:tab w:val="num" w:pos="720"/>
        </w:tabs>
        <w:spacing w:before="120" w:after="120" w:line="240" w:lineRule="auto"/>
        <w:ind w:left="720" w:right="278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Difundir el concepto y visión de sostenibilidad de Acción Empresas en los públicos con los que interactúa (accionistas, colaboradores, clientes, proveedores, comunidades y gobiernos), a través de sus medios de comunicación corporativa.</w:t>
      </w:r>
    </w:p>
    <w:p w14:paraId="1F3FAB87" w14:textId="77777777" w:rsidR="00E15462" w:rsidRPr="00E15462" w:rsidRDefault="00E15462" w:rsidP="00E15462">
      <w:pPr>
        <w:numPr>
          <w:ilvl w:val="0"/>
          <w:numId w:val="1"/>
        </w:numPr>
        <w:tabs>
          <w:tab w:val="clear" w:pos="397"/>
          <w:tab w:val="num" w:pos="720"/>
        </w:tabs>
        <w:spacing w:before="120" w:after="120" w:line="240" w:lineRule="auto"/>
        <w:ind w:left="720" w:right="278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Compromiso con la SOSTENIBILIDAD EMPRESARIAL, buscando progresivamente la excelencia en políticas y prácticas de sostenibilidad.</w:t>
      </w:r>
    </w:p>
    <w:p w14:paraId="68A40F04" w14:textId="77777777" w:rsidR="00E15462" w:rsidRPr="00E15462" w:rsidRDefault="00E15462" w:rsidP="00E15462">
      <w:pPr>
        <w:numPr>
          <w:ilvl w:val="0"/>
          <w:numId w:val="1"/>
        </w:numPr>
        <w:tabs>
          <w:tab w:val="clear" w:pos="397"/>
          <w:tab w:val="num" w:pos="720"/>
        </w:tabs>
        <w:spacing w:before="120" w:after="120" w:line="240" w:lineRule="auto"/>
        <w:ind w:left="720" w:right="278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Participación en actividades y eventos promovidos por Acción Empresas.</w:t>
      </w:r>
    </w:p>
    <w:p w14:paraId="78E0F666" w14:textId="77777777" w:rsidR="00E15462" w:rsidRPr="00E15462" w:rsidRDefault="00E15462" w:rsidP="00E15462">
      <w:pPr>
        <w:numPr>
          <w:ilvl w:val="0"/>
          <w:numId w:val="1"/>
        </w:numPr>
        <w:tabs>
          <w:tab w:val="clear" w:pos="397"/>
          <w:tab w:val="num" w:pos="720"/>
        </w:tabs>
        <w:spacing w:before="120" w:after="120" w:line="240" w:lineRule="auto"/>
        <w:ind w:left="720" w:right="278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Uso del logotipo de Acción Empresas solo con el consentimiento por escrito de Acción Empresas para ello.</w:t>
      </w:r>
    </w:p>
    <w:p w14:paraId="6959A11C" w14:textId="77777777" w:rsidR="00E15462" w:rsidRPr="00E15462" w:rsidRDefault="00E15462" w:rsidP="00E15462">
      <w:pPr>
        <w:numPr>
          <w:ilvl w:val="0"/>
          <w:numId w:val="1"/>
        </w:numPr>
        <w:tabs>
          <w:tab w:val="clear" w:pos="397"/>
          <w:tab w:val="num" w:pos="720"/>
        </w:tabs>
        <w:spacing w:before="120" w:after="120" w:line="240" w:lineRule="auto"/>
        <w:ind w:left="720" w:right="278"/>
        <w:jc w:val="both"/>
        <w:rPr>
          <w:rFonts w:ascii="Arial" w:hAnsi="Arial" w:cs="Arial"/>
        </w:rPr>
      </w:pPr>
      <w:r w:rsidRPr="00E15462">
        <w:rPr>
          <w:rFonts w:ascii="Arial" w:hAnsi="Arial" w:cs="Arial"/>
        </w:rPr>
        <w:t>Entregar los datos para contacto de sus representantes (titulares y suplentes) para el Directorio de Empresas Asociadas, ofrecido exclusivamente para el acceso de las demás empresas socias.</w:t>
      </w:r>
    </w:p>
    <w:p w14:paraId="2E86AB54" w14:textId="77777777" w:rsidR="00E15462" w:rsidRPr="00E15462" w:rsidRDefault="00E15462" w:rsidP="00E15462">
      <w:pPr>
        <w:numPr>
          <w:ilvl w:val="0"/>
          <w:numId w:val="1"/>
        </w:numPr>
        <w:tabs>
          <w:tab w:val="clear" w:pos="397"/>
          <w:tab w:val="num" w:pos="720"/>
        </w:tabs>
        <w:spacing w:before="120" w:after="120" w:line="240" w:lineRule="auto"/>
        <w:ind w:left="720" w:right="278"/>
        <w:jc w:val="both"/>
        <w:rPr>
          <w:rFonts w:ascii="Arial" w:hAnsi="Arial" w:cs="Arial"/>
          <w:b/>
          <w:bCs/>
        </w:rPr>
      </w:pPr>
      <w:r w:rsidRPr="00E15462">
        <w:rPr>
          <w:rFonts w:ascii="Arial" w:hAnsi="Arial" w:cs="Arial"/>
        </w:rPr>
        <w:t>Pago oportuno de la cuota asociativa de Acción Empresas.</w:t>
      </w:r>
    </w:p>
    <w:p w14:paraId="7F678E87" w14:textId="77777777" w:rsidR="00E15462" w:rsidRPr="00E15462" w:rsidRDefault="00E15462" w:rsidP="00E15462">
      <w:pPr>
        <w:numPr>
          <w:ilvl w:val="0"/>
          <w:numId w:val="1"/>
        </w:numPr>
        <w:tabs>
          <w:tab w:val="clear" w:pos="397"/>
          <w:tab w:val="num" w:pos="720"/>
        </w:tabs>
        <w:spacing w:before="120" w:after="120" w:line="240" w:lineRule="auto"/>
        <w:ind w:left="720" w:right="278"/>
        <w:jc w:val="both"/>
        <w:rPr>
          <w:rFonts w:ascii="Arial" w:hAnsi="Arial" w:cs="Arial"/>
          <w:lang w:val="es-ES"/>
        </w:rPr>
      </w:pPr>
      <w:r w:rsidRPr="00E15462">
        <w:rPr>
          <w:rFonts w:ascii="Arial" w:hAnsi="Arial" w:cs="Arial"/>
        </w:rPr>
        <w:t>Enviar a Acción Empresas el logo oficial de la empresa, en alta y baja resolución, para poder publicarlo en medios impresos y virtuales.</w:t>
      </w:r>
    </w:p>
    <w:p w14:paraId="14CB1DD3" w14:textId="004820FD" w:rsidR="00E15462" w:rsidRDefault="00E15462" w:rsidP="00E15462">
      <w:pPr>
        <w:spacing w:before="120" w:after="120"/>
        <w:ind w:right="278"/>
        <w:jc w:val="both"/>
        <w:rPr>
          <w:rFonts w:ascii="Arial" w:hAnsi="Arial" w:cs="Arial"/>
        </w:rPr>
      </w:pPr>
    </w:p>
    <w:p w14:paraId="6A2632D2" w14:textId="567882DF" w:rsidR="0076663F" w:rsidRDefault="0076663F" w:rsidP="00E15462">
      <w:pPr>
        <w:spacing w:before="120" w:after="120"/>
        <w:ind w:right="278"/>
        <w:jc w:val="both"/>
        <w:rPr>
          <w:rFonts w:ascii="Arial" w:hAnsi="Arial" w:cs="Arial"/>
        </w:rPr>
      </w:pPr>
    </w:p>
    <w:p w14:paraId="68419268" w14:textId="77777777" w:rsidR="0076663F" w:rsidRPr="00E15462" w:rsidRDefault="0076663F" w:rsidP="00E15462">
      <w:pPr>
        <w:spacing w:before="120" w:after="120"/>
        <w:ind w:right="278"/>
        <w:jc w:val="both"/>
        <w:rPr>
          <w:rFonts w:ascii="Arial" w:hAnsi="Arial" w:cs="Arial"/>
        </w:rPr>
      </w:pPr>
    </w:p>
    <w:p w14:paraId="4F43F07C" w14:textId="77777777" w:rsidR="00E15462" w:rsidRPr="00E15462" w:rsidRDefault="00E15462" w:rsidP="00E15462">
      <w:pPr>
        <w:jc w:val="center"/>
        <w:rPr>
          <w:rFonts w:ascii="Arial" w:hAnsi="Arial" w:cs="Arial"/>
          <w:lang w:val="es-ES"/>
        </w:rPr>
      </w:pPr>
      <w:r w:rsidRPr="00E15462">
        <w:rPr>
          <w:rFonts w:ascii="Arial" w:hAnsi="Arial" w:cs="Arial"/>
          <w:lang w:val="es-ES"/>
        </w:rPr>
        <w:t>______________________________</w:t>
      </w:r>
    </w:p>
    <w:p w14:paraId="0A622D2C" w14:textId="2F6CE98A" w:rsidR="00E06043" w:rsidRPr="0076663F" w:rsidRDefault="00E15462" w:rsidP="0076663F">
      <w:pPr>
        <w:jc w:val="center"/>
        <w:rPr>
          <w:rFonts w:ascii="Arial" w:hAnsi="Arial" w:cs="Arial"/>
          <w:lang w:val="es-ES"/>
        </w:rPr>
      </w:pPr>
      <w:r w:rsidRPr="00E15462">
        <w:rPr>
          <w:rFonts w:ascii="Arial" w:hAnsi="Arial" w:cs="Arial"/>
          <w:lang w:val="es-ES"/>
        </w:rPr>
        <w:t>Nombre</w:t>
      </w:r>
      <w:r w:rsidR="0076663F">
        <w:rPr>
          <w:rFonts w:ascii="Arial" w:hAnsi="Arial" w:cs="Arial"/>
          <w:lang w:val="es-ES"/>
        </w:rPr>
        <w:br/>
      </w:r>
      <w:r w:rsidRPr="00E15462">
        <w:rPr>
          <w:rFonts w:ascii="Arial" w:hAnsi="Arial" w:cs="Arial"/>
          <w:lang w:val="es-ES"/>
        </w:rPr>
        <w:t>Cargo</w:t>
      </w:r>
      <w:r w:rsidR="0076663F">
        <w:rPr>
          <w:rFonts w:ascii="Arial" w:hAnsi="Arial" w:cs="Arial"/>
          <w:lang w:val="es-ES"/>
        </w:rPr>
        <w:br/>
      </w:r>
      <w:r w:rsidRPr="00E15462">
        <w:rPr>
          <w:rFonts w:ascii="Arial" w:hAnsi="Arial" w:cs="Arial"/>
          <w:lang w:val="es-ES"/>
        </w:rPr>
        <w:t>EMPRESA</w:t>
      </w:r>
    </w:p>
    <w:sectPr w:rsidR="00E06043" w:rsidRPr="0076663F" w:rsidSect="0076663F">
      <w:headerReference w:type="default" r:id="rId8"/>
      <w:footerReference w:type="default" r:id="rId9"/>
      <w:pgSz w:w="12240" w:h="15840"/>
      <w:pgMar w:top="2229" w:right="1041" w:bottom="1326" w:left="1417" w:header="708" w:footer="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1C3FD" w14:textId="77777777" w:rsidR="0058246C" w:rsidRDefault="0058246C">
      <w:pPr>
        <w:spacing w:after="0" w:line="240" w:lineRule="auto"/>
      </w:pPr>
      <w:r>
        <w:separator/>
      </w:r>
    </w:p>
  </w:endnote>
  <w:endnote w:type="continuationSeparator" w:id="0">
    <w:p w14:paraId="562D1FB9" w14:textId="77777777" w:rsidR="0058246C" w:rsidRDefault="0058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9178" w14:textId="7DBD2F90" w:rsidR="00E06043" w:rsidRPr="00E15462" w:rsidRDefault="00E15462" w:rsidP="00E154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D696BB" wp14:editId="1749FBE7">
              <wp:simplePos x="0" y="0"/>
              <wp:positionH relativeFrom="column">
                <wp:posOffset>-10795</wp:posOffset>
              </wp:positionH>
              <wp:positionV relativeFrom="paragraph">
                <wp:posOffset>-149225</wp:posOffset>
              </wp:positionV>
              <wp:extent cx="2095500" cy="0"/>
              <wp:effectExtent l="0" t="0" r="12700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955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65B722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11.75pt" to="164.15pt,-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" strokecolor="#272727 [2749]" strokeweight=".5pt">
              <v:stroke joinstyle="miter"/>
            </v:line>
          </w:pict>
        </mc:Fallback>
      </mc:AlternateContent>
    </w:r>
    <w:r w:rsidRPr="00E15462">
      <w:rPr>
        <w:rFonts w:ascii="Arial" w:eastAsia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1" wp14:anchorId="67D48E3C" wp14:editId="6E0EC072">
          <wp:simplePos x="0" y="0"/>
          <wp:positionH relativeFrom="column">
            <wp:posOffset>3488055</wp:posOffset>
          </wp:positionH>
          <wp:positionV relativeFrom="paragraph">
            <wp:posOffset>-62230</wp:posOffset>
          </wp:positionV>
          <wp:extent cx="3396615" cy="584200"/>
          <wp:effectExtent l="0" t="0" r="0" b="0"/>
          <wp:wrapThrough wrapText="bothSides">
            <wp:wrapPolygon edited="0">
              <wp:start x="1211" y="2348"/>
              <wp:lineTo x="1131" y="21130"/>
              <wp:lineTo x="21483" y="21130"/>
              <wp:lineTo x="21483" y="4696"/>
              <wp:lineTo x="3634" y="2348"/>
              <wp:lineTo x="1211" y="2348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661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E15462">
      <w:rPr>
        <w:rFonts w:ascii="Arial" w:eastAsia="Arial" w:hAnsi="Arial" w:cs="Arial"/>
        <w:color w:val="595959"/>
        <w:sz w:val="20"/>
        <w:szCs w:val="20"/>
      </w:rPr>
      <w:t>Francisco Noguera 200, Oficina 703</w:t>
    </w:r>
    <w:r w:rsidR="00000000" w:rsidRPr="00E15462">
      <w:rPr>
        <w:rFonts w:ascii="Arial" w:eastAsia="Arial" w:hAnsi="Arial" w:cs="Arial"/>
        <w:color w:val="595959"/>
        <w:sz w:val="20"/>
        <w:szCs w:val="20"/>
      </w:rPr>
      <w:br/>
      <w:t>Providencia, Santiago –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8C66" w14:textId="77777777" w:rsidR="0058246C" w:rsidRDefault="0058246C">
      <w:pPr>
        <w:spacing w:after="0" w:line="240" w:lineRule="auto"/>
      </w:pPr>
      <w:r>
        <w:separator/>
      </w:r>
    </w:p>
  </w:footnote>
  <w:footnote w:type="continuationSeparator" w:id="0">
    <w:p w14:paraId="7500E0EE" w14:textId="77777777" w:rsidR="0058246C" w:rsidRDefault="0058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FE46" w14:textId="77777777" w:rsidR="00E060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05"/>
      </w:tabs>
      <w:spacing w:after="0" w:line="240" w:lineRule="auto"/>
      <w:ind w:left="-284" w:right="-66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73A463" wp14:editId="627625D5">
          <wp:simplePos x="0" y="0"/>
          <wp:positionH relativeFrom="column">
            <wp:posOffset>4370614</wp:posOffset>
          </wp:positionH>
          <wp:positionV relativeFrom="paragraph">
            <wp:posOffset>-140969</wp:posOffset>
          </wp:positionV>
          <wp:extent cx="1915885" cy="638628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885" cy="6386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2095B4" w14:textId="77777777" w:rsidR="00E06043" w:rsidRDefault="00E060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81BDECD" w14:textId="77777777" w:rsidR="00E06043" w:rsidRDefault="00E060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55A"/>
    <w:multiLevelType w:val="hybridMultilevel"/>
    <w:tmpl w:val="B68EE1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E86507"/>
    <w:multiLevelType w:val="hybridMultilevel"/>
    <w:tmpl w:val="296440C2"/>
    <w:lvl w:ilvl="0" w:tplc="4000C05A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9528619">
    <w:abstractNumId w:val="1"/>
  </w:num>
  <w:num w:numId="2" w16cid:durableId="143590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43"/>
    <w:rsid w:val="0058246C"/>
    <w:rsid w:val="0076663F"/>
    <w:rsid w:val="00E06043"/>
    <w:rsid w:val="00E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0C9BA"/>
  <w15:docId w15:val="{74DD93A1-3D40-8F42-9C7B-7617B09F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55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AEC"/>
  </w:style>
  <w:style w:type="paragraph" w:styleId="Piedepgina">
    <w:name w:val="footer"/>
    <w:basedOn w:val="Normal"/>
    <w:link w:val="PiedepginaCar"/>
    <w:uiPriority w:val="99"/>
    <w:unhideWhenUsed/>
    <w:rsid w:val="00E55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AEC"/>
  </w:style>
  <w:style w:type="paragraph" w:styleId="Textodeglobo">
    <w:name w:val="Balloon Text"/>
    <w:basedOn w:val="Normal"/>
    <w:link w:val="TextodegloboCar"/>
    <w:uiPriority w:val="99"/>
    <w:semiHidden/>
    <w:unhideWhenUsed/>
    <w:rsid w:val="0036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C4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6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LaY2XWsxOkClXioW5f7A5QBkQ==">AMUW2mVNZMRfgSLicTfI1M70wjE1WUkNAWc6sGJgpJiMxXX/iEmlTyp/gMeakkWUGSJKfsrxz3PXEICJMKOS7dv+3OSzIdJcEdAFJbne/bs2mxxmeEQCZoc=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Silva</dc:creator>
  <cp:lastModifiedBy>Maria Eugenia Silva</cp:lastModifiedBy>
  <cp:revision>2</cp:revision>
  <dcterms:created xsi:type="dcterms:W3CDTF">2022-06-15T19:46:00Z</dcterms:created>
  <dcterms:modified xsi:type="dcterms:W3CDTF">2022-06-15T19:46:00Z</dcterms:modified>
</cp:coreProperties>
</file>